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Налоги и налогообложение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244FAB" w:rsidR="00A77598" w:rsidRPr="00E97074" w:rsidRDefault="00E9707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0C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CE9">
              <w:rPr>
                <w:rFonts w:ascii="Times New Roman" w:hAnsi="Times New Roman" w:cs="Times New Roman"/>
                <w:sz w:val="20"/>
                <w:szCs w:val="20"/>
              </w:rPr>
              <w:t xml:space="preserve">к.э.н, Гусейнова Гузель </w:t>
            </w:r>
            <w:proofErr w:type="spellStart"/>
            <w:r w:rsidRPr="000D0CE9">
              <w:rPr>
                <w:rFonts w:ascii="Times New Roman" w:hAnsi="Times New Roman" w:cs="Times New Roman"/>
                <w:sz w:val="20"/>
                <w:szCs w:val="20"/>
              </w:rPr>
              <w:t>Мухтаровна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3F3B85" w:rsidR="004475DA" w:rsidRPr="00E97074" w:rsidRDefault="00E9707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2EB260" w14:textId="77777777" w:rsidR="000D0C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54077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_Toc199754077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3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587DE165" w14:textId="77777777" w:rsidR="000D0CE9" w:rsidRDefault="00426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78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_Toc199754078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3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703CB555" w14:textId="77777777" w:rsidR="000D0CE9" w:rsidRDefault="00426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79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_Toc199754079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3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64056F52" w14:textId="77777777" w:rsidR="000D0CE9" w:rsidRDefault="00426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0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_Toc199754080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3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3F8C76C7" w14:textId="77777777" w:rsidR="000D0CE9" w:rsidRDefault="00426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1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_Toc199754081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7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0AB58FE8" w14:textId="77777777" w:rsidR="000D0CE9" w:rsidRDefault="00426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2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_Toc199754082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7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725E6210" w14:textId="77777777" w:rsidR="000D0CE9" w:rsidRDefault="00426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3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_Toc199754083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7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29E4F527" w14:textId="77777777" w:rsidR="000D0CE9" w:rsidRDefault="00426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4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_Toc199754084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7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4F9D9DE0" w14:textId="77777777" w:rsidR="000D0CE9" w:rsidRDefault="00426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5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_Toc199754085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8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6CBE89DE" w14:textId="77777777" w:rsidR="000D0CE9" w:rsidRDefault="00426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6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_Toc199754086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10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64BBEE46" w14:textId="77777777" w:rsidR="000D0CE9" w:rsidRDefault="00426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7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_Toc199754087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11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18B0F189" w14:textId="77777777" w:rsidR="000D0CE9" w:rsidRDefault="00426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8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_Toc199754088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572EE325" w14:textId="77777777" w:rsidR="000D0CE9" w:rsidRDefault="00426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9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_Toc199754089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3CCCDC22" w14:textId="77777777" w:rsidR="000D0CE9" w:rsidRDefault="00426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90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_Toc199754090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1A25C817" w14:textId="77777777" w:rsidR="000D0CE9" w:rsidRDefault="00426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91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_Toc199754091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3679D5A0" w14:textId="77777777" w:rsidR="000D0CE9" w:rsidRDefault="00426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92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_Toc199754092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7B052899" w14:textId="77777777" w:rsidR="000D0CE9" w:rsidRDefault="00426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93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_Toc199754093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0FF36EBF" w14:textId="77777777" w:rsidR="000D0CE9" w:rsidRDefault="00426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94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_Toc199754094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54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знания и умения по организации внутреннего документооборота компании и ведению базы данных, используемой при расчете налоговых обязательств, а также навыков анализа этой базы данных с целью информационного обеспечения участников организационных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54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Налоги и налогообложение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540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D0C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0C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0C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0C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0C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0C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D0CE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D0C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0C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0C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0D0CE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D0CE9">
              <w:rPr>
                <w:rFonts w:ascii="Times New Roman" w:hAnsi="Times New Roman" w:cs="Times New Roman"/>
              </w:rPr>
              <w:t xml:space="preserve"> определять надежные источники информации в финансово-инвестиционной сфере, проводить их первичную обработку современными методами анализа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0C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lang w:bidi="ru-RU"/>
              </w:rPr>
              <w:t>ПК-5.1 - Определяет надежные источники информации и их первичную обработку для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0C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0CE9">
              <w:rPr>
                <w:rFonts w:ascii="Times New Roman" w:hAnsi="Times New Roman" w:cs="Times New Roman"/>
              </w:rPr>
              <w:t>теоретические и правовые основы создания информационной базы для расчета налогов, сборов и составления налоговой отчетности.</w:t>
            </w:r>
            <w:r w:rsidRPr="000D0C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0C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0CE9">
              <w:rPr>
                <w:rFonts w:ascii="Times New Roman" w:hAnsi="Times New Roman" w:cs="Times New Roman"/>
              </w:rPr>
              <w:t>учитывать налоговую нагрузку при принятии управленческих решений в финансово-инвестиционной сфере</w:t>
            </w:r>
            <w:proofErr w:type="gramStart"/>
            <w:r w:rsidR="00FD518F" w:rsidRPr="000D0CE9">
              <w:rPr>
                <w:rFonts w:ascii="Times New Roman" w:hAnsi="Times New Roman" w:cs="Times New Roman"/>
              </w:rPr>
              <w:t>.</w:t>
            </w:r>
            <w:r w:rsidRPr="000D0C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D0C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0CE9">
              <w:rPr>
                <w:rFonts w:ascii="Times New Roman" w:hAnsi="Times New Roman" w:cs="Times New Roman"/>
              </w:rPr>
              <w:t>навыками расчета налоговых обязательств, выбора оптимальной системы налогообложения</w:t>
            </w:r>
            <w:proofErr w:type="gramStart"/>
            <w:r w:rsidR="00FD518F" w:rsidRPr="000D0CE9">
              <w:rPr>
                <w:rFonts w:ascii="Times New Roman" w:hAnsi="Times New Roman" w:cs="Times New Roman"/>
              </w:rPr>
              <w:t>.</w:t>
            </w:r>
            <w:r w:rsidRPr="000D0CE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D0C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540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Методология налогообложения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теории налогообложения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налогообложения. Экономическая сущность понятий «налог», «сбор», «страховые взносы». Признаки налога. Функции налога. Роль налогов в макроэкономическом регулировании государства. Элементы налога и их характеристика. Классификация налогов. Способы уплаты налогов. Основные теории налоговых отношений. Налоговая политика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5AA2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894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Общая характеристика налоговой системы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0BE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основа регулирования налоговых отношений в РФ. Понятие налоговой системы. Структура и принципы построения современной налоговой системы РФ. Виды налогов и сборов РФ. Полномочия органов власти различных уровней в вопросах налогообложения. Субъекты налоговых отношений: их права и обязанности. Исполнение налоговой обязанности.Единый налоговый счет, единый налоговый платеж. Изменение срока уплаты налога. Формы и методы налогового контроля. Планирование выездных налоговых проверок. Налоговый мониторинг. Система ответственности за нарушение налогового законодательства. Виды налоговых правонарушений и налоговые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F12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52E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B850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F33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3FC59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163D7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Косвенное налогообложение</w:t>
            </w:r>
          </w:p>
        </w:tc>
      </w:tr>
      <w:tr w:rsidR="005B37A7" w:rsidRPr="005B37A7" w14:paraId="705B91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CB5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Налог на добавленную стоимость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C57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косвенных налогов. Экономическая сущность НДС. Методы определения добавленной стоимости и НДС. Плательщики НДС. Освобождение от исполнения обязанности плательщика НДС. Объекты обложения НДС. Понятие «реализация» для целей налогообложения. Операции, не подлежащие налогообложению. Порядок определения налоговой базы, налоговый период и ставки НДС. Область применения расчетных ставок. Порядок исчисления НДС. Налоговые вычеты, условия их применения. Порядок и сроки уплаты (возмещения) НДС. Особенности применения НДС при экспортно-импортных операциях.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5ED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0A52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15F6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CA4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62729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F840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Акцизы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D8E1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природа акцизов. Виды подакцизных товаров. Плательщики и объекты налогообложения акцизами. Операции, освобождаемые от налогообложения акцизами. Определение налоговой базы, налоговый период и ставки акцизов. Порядок исчисления акцизов. Налоговые вычеты. Порядок и сроки уплаты акцизов. Порядок применения акцизов при экспортно-импортных операциях.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6F1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8B2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557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028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37718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66723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Налогообложение прибыли и доходов</w:t>
            </w:r>
          </w:p>
        </w:tc>
      </w:tr>
      <w:tr w:rsidR="005B37A7" w:rsidRPr="005B37A7" w14:paraId="151DEF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B3C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Налог на прибыль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2D5E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природа налога на прибыль. Плательщики и объект налогообложения. Классификация доходов и расходов для целей налогообложения. Доходы, не учитываемые при налогообложении прибыли. Порядок начисления амортизации для целей налогообложения. Понятие нормируемых расходов. Определение даты получения доходов и даты осуществления расходов. Порядок определения налогооблагаемой прибыли. Налоговый учет. Ставки налога на прибыль. Особенности налогообложения отдельных видов доходов. Налоговый и отчетный периоды. Порядок исчисления налога и авансовых платежей. Сроки и порядок уплаты, особенности формирования налоговой отчетности. Налог на сверхприбыль.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F5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08E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C9A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CA4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DA385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698C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Налог на доходы физических лиц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990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содержание налога на доходы физических лиц. Плательщики и объект обложения НДФЛ. Порядок формирования налоговой базы. Доходы, не подлежащие налогообложению. Налоговые вычеты: стандартные, социальные, имущественные, инвестиционные, профессиональные. Налоговые ставки. Порядок исчисления и уплаты НДФЛ. Декларирование доходов. Состав и порядок предоставления налоговой отчетности по НДФЛ.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623B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EDA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3F9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F4D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AE2B0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139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Страховые взносы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D2F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содержание страховых взносов. Плательщики, объекты обложения, база для исчисления страховых взносов. Расчетный и отчетные периоды. Тарифы страховых взносов. Порядок исчисления и уплаты страховых взносов различными категориями плательщиков. Отчетность по страховым взносам.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5BC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518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255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EFC8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700AC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07E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Специальные налоговые режимы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FCF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специальных налоговых режимов РФ. Упрощенная система налогообложения. Налогоплательщики, объект налогообложения единого налога. Порядок определения доходов и расходов. Налоговая база и ставки единого налога. Порядок исчисления и уплаты единого налога. Автоматизированная упрощенная система налогообложения. Патентная система налогообложения. Налог на профессиональный доход. Единый сельскохозяйственный налог.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9C4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04E5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782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5A0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F1969B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E13E2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Имущественные налоги</w:t>
            </w:r>
          </w:p>
        </w:tc>
      </w:tr>
      <w:tr w:rsidR="005B37A7" w:rsidRPr="005B37A7" w14:paraId="1DCFAA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9FA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Налог на имущество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943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значение имущественных налогов. Плательщики, объект, налоговая база налога на имущество организаций. Кадастровая стоимость. Ставки, налоговые льготы. Порядок и сроки уплаты в бюджет.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D65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D8C7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9C5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C7B7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B3C7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EDE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Налог на имущество физических лиц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D45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Плательщики налога на имущество физических лиц. Роль налога на имущество физических лиц в формировании местных бюджетов. Объекты обложения, налоговая база, налоговые льготы, ставки. Порядок исчисления и уплаты налога на имущество физических 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ED7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FF7A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C40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D1D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9F78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A59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Транспортный налог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5FD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Плательщики, объекты обложения, налоговая база, ставки транспортного налога. Права органов власти субъектов РФ при введении транспортного налога. Порядок исчисления и уплаты транспортного налога с учетом региональных особенностей.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A1C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9CB9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82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237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C76ED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DCCB1A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Платежи за природные ресурсы. Другие налоги и сборы с юридических и физических лиц</w:t>
            </w:r>
          </w:p>
        </w:tc>
      </w:tr>
      <w:tr w:rsidR="005B37A7" w:rsidRPr="005B37A7" w14:paraId="2C90ED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30F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Состав и назначение платежей за пользование природными ресурсами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48E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содержание и состав платежей за природные ресурсы, их значение. Налог на добычу полезных ископаемых: налогоплательщики, объекты налогообложения, определение количества и порядок оценки стоимости добытых полезных ископаемых при определении налоговой базы. Налоговый период, порядок исчисления и сроки уплаты. Водный налог: назначение и основные элементы. Земельный налог: назначение и основные элементы. Сбор за пользование объектами животного мира и за пользование объектами водных биологических ресурсов. Налог на дополнительный доход от добычи углеводородного сырья.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205B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3B1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669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8D0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BEBA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FE8F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Налог на игорный бизнес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BF7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Налогоплательщики налога на игорный бизнес и объекты налогообложения. Налоговая база и ставки налога на игорный бизнес. Порядок исчисления и сроки уплаты в бюджет.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882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A444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C17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915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D0E2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339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Государственная пошлина, туристический налог, торговый сбор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AF68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государственной пошлины. Плательщики, порядок и сроки уплаты государственной пошлины. Размеры государственной пошлины по делам, рассматриваемым в судах; за совершение нотариальных действий; за государственную регистрацию актов гражданского состояния и за совершение других действий. Льготы по уплате государственной пошлины. Торговый сбор: плательщики, объект обложения, ставки, период обложения, порядок исчисления и уплаты.Туристический налог: плательщики, объект обложения, налоговая база, ставка, налоговый период, порядок исчисления и уплаты.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A47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E86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6FC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068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540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54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0"/>
        <w:gridCol w:w="37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D0C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  <w:proofErr w:type="gram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Р.А. Петуховой. – СПб. : Изд-во СПбГЭУ, 2022. – 261 </w:t>
            </w:r>
            <w:proofErr w:type="gram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267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83%D1%85%D0%BE%D0%B2%D0%B0.pdf</w:t>
              </w:r>
            </w:hyperlink>
          </w:p>
        </w:tc>
      </w:tr>
      <w:tr w:rsidR="00262CF0" w:rsidRPr="007E6725" w14:paraId="6AB679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95ACF1" w14:textId="77777777" w:rsidR="00262CF0" w:rsidRPr="000D0C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Корпоративный налоговый менеджмент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/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Шадурская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Смородина,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Торопова,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Бакунова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240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978-5-534-16122-9.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187111" w14:textId="77777777" w:rsidR="00262CF0" w:rsidRPr="007E6725" w:rsidRDefault="004267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https://urait.ru/bcode/530484</w:t>
              </w:r>
            </w:hyperlink>
          </w:p>
        </w:tc>
      </w:tr>
      <w:tr w:rsidR="00262CF0" w:rsidRPr="007E6725" w14:paraId="79BDAA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4D27C7" w14:textId="77777777" w:rsidR="00262CF0" w:rsidRPr="000D0C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Пименов,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Налоговый менеджмент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Пименов.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3-е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328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978-5-534-14757-5.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FBE645" w14:textId="77777777" w:rsidR="00262CF0" w:rsidRPr="007E6725" w:rsidRDefault="004267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https://urait.ru/bcode/511228</w:t>
              </w:r>
            </w:hyperlink>
          </w:p>
        </w:tc>
      </w:tr>
      <w:tr w:rsidR="00262CF0" w:rsidRPr="007E6725" w14:paraId="3FF3E0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54FE5A" w14:textId="77777777" w:rsidR="00262CF0" w:rsidRPr="000D0C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  <w:proofErr w:type="gram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: направления подготовки 38.03.01 - «Экономика», направленность (профили: «Финансы и кредит»; «Бухгалтерский учет, анализ и аудит»); 38.03.02 – «Менеджмент»; 38.03.04 – «Государственное и муниципальное управление» / 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. ун-т, Каф. финансов ; [сост.: Гусейнова Г.М. и др.] ; [под ред. Петуховой Р.А.]Санкт-Петербург : [б. и.], 20211 файл (1,94 МБ</w:t>
            </w:r>
            <w:proofErr w:type="gram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экранаАвторизованный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электронныйПеч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имеетсяСреди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сост. также: 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Л.А.Дьячкина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И.А.Кацюба</w:t>
            </w:r>
            <w:proofErr w:type="spellEnd"/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, И.Н. Павлова, Р.А. Петухова, Е.А. Фирсова.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AEB21D" w14:textId="77777777" w:rsidR="00262CF0" w:rsidRPr="007E6725" w:rsidRDefault="004267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20%D0%9D%D0%B8%D0%9D%D0%9E.pdf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540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ECF690" w14:textId="77777777" w:rsidTr="007B550D">
        <w:tc>
          <w:tcPr>
            <w:tcW w:w="9345" w:type="dxa"/>
          </w:tcPr>
          <w:p w14:paraId="09EF99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C19844" w14:textId="77777777" w:rsidTr="007B550D">
        <w:tc>
          <w:tcPr>
            <w:tcW w:w="9345" w:type="dxa"/>
          </w:tcPr>
          <w:p w14:paraId="68BBD4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C895A8" w14:textId="77777777" w:rsidTr="007B550D">
        <w:tc>
          <w:tcPr>
            <w:tcW w:w="9345" w:type="dxa"/>
          </w:tcPr>
          <w:p w14:paraId="05FB11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980A4A" w14:textId="77777777" w:rsidTr="007B550D">
        <w:tc>
          <w:tcPr>
            <w:tcW w:w="9345" w:type="dxa"/>
          </w:tcPr>
          <w:p w14:paraId="292201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540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267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54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0C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0C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0C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0C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0C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0C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0CE9">
              <w:rPr>
                <w:sz w:val="22"/>
                <w:szCs w:val="22"/>
              </w:rPr>
              <w:t>комплексом</w:t>
            </w:r>
            <w:proofErr w:type="gramStart"/>
            <w:r w:rsidRPr="000D0CE9">
              <w:rPr>
                <w:sz w:val="22"/>
                <w:szCs w:val="22"/>
              </w:rPr>
              <w:t>.С</w:t>
            </w:r>
            <w:proofErr w:type="gramEnd"/>
            <w:r w:rsidRPr="000D0CE9">
              <w:rPr>
                <w:sz w:val="22"/>
                <w:szCs w:val="22"/>
              </w:rPr>
              <w:t>пециализированная</w:t>
            </w:r>
            <w:proofErr w:type="spellEnd"/>
            <w:r w:rsidRPr="000D0CE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0D0CE9">
              <w:rPr>
                <w:sz w:val="22"/>
                <w:szCs w:val="22"/>
              </w:rPr>
              <w:t>шт</w:t>
            </w:r>
            <w:proofErr w:type="gramStart"/>
            <w:r w:rsidRPr="000D0CE9">
              <w:rPr>
                <w:sz w:val="22"/>
                <w:szCs w:val="22"/>
              </w:rPr>
              <w:t>.н</w:t>
            </w:r>
            <w:proofErr w:type="gramEnd"/>
            <w:r w:rsidRPr="000D0CE9">
              <w:rPr>
                <w:sz w:val="22"/>
                <w:szCs w:val="22"/>
              </w:rPr>
              <w:t>ичего</w:t>
            </w:r>
            <w:proofErr w:type="spellEnd"/>
            <w:r w:rsidRPr="000D0CE9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C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0CE9" w14:paraId="711051B9" w14:textId="77777777" w:rsidTr="008416EB">
        <w:tc>
          <w:tcPr>
            <w:tcW w:w="7797" w:type="dxa"/>
            <w:shd w:val="clear" w:color="auto" w:fill="auto"/>
          </w:tcPr>
          <w:p w14:paraId="1BCF7846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0CE9">
              <w:rPr>
                <w:sz w:val="22"/>
                <w:szCs w:val="22"/>
              </w:rPr>
              <w:t>комплексом</w:t>
            </w:r>
            <w:proofErr w:type="gramStart"/>
            <w:r w:rsidRPr="000D0CE9">
              <w:rPr>
                <w:sz w:val="22"/>
                <w:szCs w:val="22"/>
              </w:rPr>
              <w:t>.С</w:t>
            </w:r>
            <w:proofErr w:type="gramEnd"/>
            <w:r w:rsidRPr="000D0CE9">
              <w:rPr>
                <w:sz w:val="22"/>
                <w:szCs w:val="22"/>
              </w:rPr>
              <w:t>пециализированная</w:t>
            </w:r>
            <w:proofErr w:type="spellEnd"/>
            <w:r w:rsidRPr="000D0CE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0CE9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0D0CE9">
              <w:rPr>
                <w:sz w:val="22"/>
                <w:szCs w:val="22"/>
              </w:rPr>
              <w:t>мКомпьютер</w:t>
            </w:r>
            <w:proofErr w:type="spellEnd"/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Gigabyte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H</w:t>
            </w:r>
            <w:r w:rsidRPr="000D0CE9">
              <w:rPr>
                <w:sz w:val="22"/>
                <w:szCs w:val="22"/>
              </w:rPr>
              <w:t>77</w:t>
            </w:r>
            <w:r w:rsidRPr="000D0CE9">
              <w:rPr>
                <w:sz w:val="22"/>
                <w:szCs w:val="22"/>
                <w:lang w:val="en-US"/>
              </w:rPr>
              <w:t>M</w:t>
            </w:r>
            <w:r w:rsidRPr="000D0CE9">
              <w:rPr>
                <w:sz w:val="22"/>
                <w:szCs w:val="22"/>
              </w:rPr>
              <w:t>-</w:t>
            </w:r>
            <w:r w:rsidRPr="000D0CE9">
              <w:rPr>
                <w:sz w:val="22"/>
                <w:szCs w:val="22"/>
                <w:lang w:val="en-US"/>
              </w:rPr>
              <w:t>D</w:t>
            </w:r>
            <w:r w:rsidRPr="000D0CE9">
              <w:rPr>
                <w:sz w:val="22"/>
                <w:szCs w:val="22"/>
              </w:rPr>
              <w:t>3</w:t>
            </w:r>
            <w:r w:rsidRPr="000D0CE9">
              <w:rPr>
                <w:sz w:val="22"/>
                <w:szCs w:val="22"/>
                <w:lang w:val="en-US"/>
              </w:rPr>
              <w:t>H</w:t>
            </w:r>
            <w:r w:rsidRPr="000D0CE9">
              <w:rPr>
                <w:sz w:val="22"/>
                <w:szCs w:val="22"/>
              </w:rPr>
              <w:t xml:space="preserve">, </w:t>
            </w:r>
            <w:r w:rsidRPr="000D0CE9">
              <w:rPr>
                <w:sz w:val="22"/>
                <w:szCs w:val="22"/>
                <w:lang w:val="en-US"/>
              </w:rPr>
              <w:t>Intel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Core</w:t>
            </w:r>
            <w:r w:rsidRPr="000D0CE9">
              <w:rPr>
                <w:sz w:val="22"/>
                <w:szCs w:val="22"/>
              </w:rPr>
              <w:t xml:space="preserve"> </w:t>
            </w:r>
            <w:proofErr w:type="spellStart"/>
            <w:r w:rsidRPr="000D0C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0CE9">
              <w:rPr>
                <w:sz w:val="22"/>
                <w:szCs w:val="22"/>
              </w:rPr>
              <w:t>5-3570 3.4</w:t>
            </w:r>
            <w:r w:rsidRPr="000D0CE9">
              <w:rPr>
                <w:sz w:val="22"/>
                <w:szCs w:val="22"/>
                <w:lang w:val="en-US"/>
              </w:rPr>
              <w:t>GHz</w:t>
            </w:r>
            <w:r w:rsidRPr="000D0CE9">
              <w:rPr>
                <w:sz w:val="22"/>
                <w:szCs w:val="22"/>
              </w:rPr>
              <w:t>/ 4</w:t>
            </w:r>
            <w:r w:rsidRPr="000D0CE9">
              <w:rPr>
                <w:sz w:val="22"/>
                <w:szCs w:val="22"/>
                <w:lang w:val="en-US"/>
              </w:rPr>
              <w:t>Gb</w:t>
            </w:r>
            <w:r w:rsidRPr="000D0CE9">
              <w:rPr>
                <w:sz w:val="22"/>
                <w:szCs w:val="22"/>
              </w:rPr>
              <w:t xml:space="preserve"> /500</w:t>
            </w:r>
            <w:r w:rsidRPr="000D0CE9">
              <w:rPr>
                <w:sz w:val="22"/>
                <w:szCs w:val="22"/>
                <w:lang w:val="en-US"/>
              </w:rPr>
              <w:t>Gb</w:t>
            </w:r>
            <w:r w:rsidRPr="000D0CE9">
              <w:rPr>
                <w:sz w:val="22"/>
                <w:szCs w:val="22"/>
              </w:rPr>
              <w:t>/</w:t>
            </w:r>
            <w:r w:rsidRPr="000D0CE9">
              <w:rPr>
                <w:sz w:val="22"/>
                <w:szCs w:val="22"/>
                <w:lang w:val="en-US"/>
              </w:rPr>
              <w:t>LG</w:t>
            </w:r>
            <w:r w:rsidRPr="000D0CE9">
              <w:rPr>
                <w:sz w:val="22"/>
                <w:szCs w:val="22"/>
              </w:rPr>
              <w:t xml:space="preserve"> 942 </w:t>
            </w:r>
            <w:r w:rsidRPr="000D0CE9">
              <w:rPr>
                <w:sz w:val="22"/>
                <w:szCs w:val="22"/>
                <w:lang w:val="en-US"/>
              </w:rPr>
              <w:t>SE</w:t>
            </w:r>
            <w:r w:rsidRPr="000D0CE9">
              <w:rPr>
                <w:sz w:val="22"/>
                <w:szCs w:val="22"/>
              </w:rPr>
              <w:t xml:space="preserve"> - 1 шт., Мультимедийный проектор </w:t>
            </w:r>
            <w:r w:rsidRPr="000D0CE9">
              <w:rPr>
                <w:sz w:val="22"/>
                <w:szCs w:val="22"/>
                <w:lang w:val="en-US"/>
              </w:rPr>
              <w:t>NEC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ME</w:t>
            </w:r>
            <w:r w:rsidRPr="000D0CE9">
              <w:rPr>
                <w:sz w:val="22"/>
                <w:szCs w:val="22"/>
              </w:rPr>
              <w:t>401</w:t>
            </w:r>
            <w:r w:rsidRPr="000D0CE9">
              <w:rPr>
                <w:sz w:val="22"/>
                <w:szCs w:val="22"/>
                <w:lang w:val="en-US"/>
              </w:rPr>
              <w:t>X</w:t>
            </w:r>
            <w:r w:rsidRPr="000D0CE9">
              <w:rPr>
                <w:sz w:val="22"/>
                <w:szCs w:val="22"/>
              </w:rPr>
              <w:t xml:space="preserve"> - 1 шт., Экран с электроприводом </w:t>
            </w:r>
            <w:r w:rsidRPr="000D0CE9">
              <w:rPr>
                <w:sz w:val="22"/>
                <w:szCs w:val="22"/>
                <w:lang w:val="en-US"/>
              </w:rPr>
              <w:t>Draper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Baronet</w:t>
            </w:r>
            <w:r w:rsidRPr="000D0CE9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0D0CE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TA</w:t>
            </w:r>
            <w:r w:rsidRPr="000D0CE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D0CE9">
              <w:rPr>
                <w:sz w:val="22"/>
                <w:szCs w:val="22"/>
                <w:lang w:val="en-US"/>
              </w:rPr>
              <w:t>Hi</w:t>
            </w:r>
            <w:r w:rsidRPr="000D0CE9">
              <w:rPr>
                <w:sz w:val="22"/>
                <w:szCs w:val="22"/>
              </w:rPr>
              <w:t>-</w:t>
            </w:r>
            <w:r w:rsidRPr="000D0CE9">
              <w:rPr>
                <w:sz w:val="22"/>
                <w:szCs w:val="22"/>
                <w:lang w:val="en-US"/>
              </w:rPr>
              <w:t>Fi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MASK</w:t>
            </w:r>
            <w:r w:rsidRPr="000D0CE9">
              <w:rPr>
                <w:sz w:val="22"/>
                <w:szCs w:val="22"/>
              </w:rPr>
              <w:t>6</w:t>
            </w:r>
            <w:r w:rsidRPr="000D0CE9">
              <w:rPr>
                <w:sz w:val="22"/>
                <w:szCs w:val="22"/>
                <w:lang w:val="en-US"/>
              </w:rPr>
              <w:t>T</w:t>
            </w:r>
            <w:r w:rsidRPr="000D0CE9">
              <w:rPr>
                <w:sz w:val="22"/>
                <w:szCs w:val="22"/>
              </w:rPr>
              <w:t>-</w:t>
            </w:r>
            <w:r w:rsidRPr="000D0CE9">
              <w:rPr>
                <w:sz w:val="22"/>
                <w:szCs w:val="22"/>
                <w:lang w:val="en-US"/>
              </w:rPr>
              <w:t>W</w:t>
            </w:r>
            <w:r w:rsidRPr="000D0CE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45E289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C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0CE9" w14:paraId="6BBFF041" w14:textId="77777777" w:rsidTr="008416EB">
        <w:tc>
          <w:tcPr>
            <w:tcW w:w="7797" w:type="dxa"/>
            <w:shd w:val="clear" w:color="auto" w:fill="auto"/>
          </w:tcPr>
          <w:p w14:paraId="1A1C09A4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0CE9">
              <w:rPr>
                <w:sz w:val="22"/>
                <w:szCs w:val="22"/>
              </w:rPr>
              <w:t>комплексом</w:t>
            </w:r>
            <w:proofErr w:type="gramStart"/>
            <w:r w:rsidRPr="000D0CE9">
              <w:rPr>
                <w:sz w:val="22"/>
                <w:szCs w:val="22"/>
              </w:rPr>
              <w:t>.С</w:t>
            </w:r>
            <w:proofErr w:type="gramEnd"/>
            <w:r w:rsidRPr="000D0CE9">
              <w:rPr>
                <w:sz w:val="22"/>
                <w:szCs w:val="22"/>
              </w:rPr>
              <w:t>пециализированная</w:t>
            </w:r>
            <w:proofErr w:type="spellEnd"/>
            <w:r w:rsidRPr="000D0CE9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0D0CE9">
              <w:rPr>
                <w:sz w:val="22"/>
                <w:szCs w:val="22"/>
              </w:rPr>
              <w:t>оборудование:Учебная</w:t>
            </w:r>
            <w:proofErr w:type="spellEnd"/>
            <w:r w:rsidRPr="000D0CE9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0D0CE9">
              <w:rPr>
                <w:sz w:val="22"/>
                <w:szCs w:val="22"/>
                <w:lang w:val="en-US"/>
              </w:rPr>
              <w:t>Acer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Aspire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Z</w:t>
            </w:r>
            <w:r w:rsidRPr="000D0CE9">
              <w:rPr>
                <w:sz w:val="22"/>
                <w:szCs w:val="22"/>
              </w:rPr>
              <w:t xml:space="preserve">1811 в </w:t>
            </w:r>
            <w:proofErr w:type="spellStart"/>
            <w:r w:rsidRPr="000D0CE9">
              <w:rPr>
                <w:sz w:val="22"/>
                <w:szCs w:val="22"/>
              </w:rPr>
              <w:t>компл</w:t>
            </w:r>
            <w:proofErr w:type="spellEnd"/>
            <w:r w:rsidRPr="000D0CE9">
              <w:rPr>
                <w:sz w:val="22"/>
                <w:szCs w:val="22"/>
              </w:rPr>
              <w:t xml:space="preserve">.: </w:t>
            </w:r>
            <w:proofErr w:type="spellStart"/>
            <w:r w:rsidRPr="000D0C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0CE9">
              <w:rPr>
                <w:sz w:val="22"/>
                <w:szCs w:val="22"/>
              </w:rPr>
              <w:t>5 2400</w:t>
            </w:r>
            <w:r w:rsidRPr="000D0CE9">
              <w:rPr>
                <w:sz w:val="22"/>
                <w:szCs w:val="22"/>
                <w:lang w:val="en-US"/>
              </w:rPr>
              <w:t>s</w:t>
            </w:r>
            <w:r w:rsidRPr="000D0CE9">
              <w:rPr>
                <w:sz w:val="22"/>
                <w:szCs w:val="22"/>
              </w:rPr>
              <w:t>/4</w:t>
            </w:r>
            <w:r w:rsidRPr="000D0CE9">
              <w:rPr>
                <w:sz w:val="22"/>
                <w:szCs w:val="22"/>
                <w:lang w:val="en-US"/>
              </w:rPr>
              <w:t>Gb</w:t>
            </w:r>
            <w:r w:rsidRPr="000D0CE9">
              <w:rPr>
                <w:sz w:val="22"/>
                <w:szCs w:val="22"/>
              </w:rPr>
              <w:t>/1</w:t>
            </w:r>
            <w:r w:rsidRPr="000D0CE9">
              <w:rPr>
                <w:sz w:val="22"/>
                <w:szCs w:val="22"/>
                <w:lang w:val="en-US"/>
              </w:rPr>
              <w:t>T</w:t>
            </w:r>
            <w:r w:rsidRPr="000D0CE9">
              <w:rPr>
                <w:sz w:val="22"/>
                <w:szCs w:val="22"/>
              </w:rPr>
              <w:t xml:space="preserve">б/ - 1 шт., Мультимедийный проектор </w:t>
            </w:r>
            <w:r w:rsidRPr="000D0CE9">
              <w:rPr>
                <w:sz w:val="22"/>
                <w:szCs w:val="22"/>
                <w:lang w:val="en-US"/>
              </w:rPr>
              <w:t>NEC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ME</w:t>
            </w:r>
            <w:r w:rsidRPr="000D0CE9">
              <w:rPr>
                <w:sz w:val="22"/>
                <w:szCs w:val="22"/>
              </w:rPr>
              <w:t>402</w:t>
            </w:r>
            <w:r w:rsidRPr="000D0CE9">
              <w:rPr>
                <w:sz w:val="22"/>
                <w:szCs w:val="22"/>
                <w:lang w:val="en-US"/>
              </w:rPr>
              <w:t>X</w:t>
            </w:r>
            <w:r w:rsidRPr="000D0CE9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AA9917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C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0CE9" w14:paraId="63FF8A34" w14:textId="77777777" w:rsidTr="008416EB">
        <w:tc>
          <w:tcPr>
            <w:tcW w:w="7797" w:type="dxa"/>
            <w:shd w:val="clear" w:color="auto" w:fill="auto"/>
          </w:tcPr>
          <w:p w14:paraId="3D70D2D8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0CE9">
              <w:rPr>
                <w:sz w:val="22"/>
                <w:szCs w:val="22"/>
              </w:rPr>
              <w:t>комплексом</w:t>
            </w:r>
            <w:proofErr w:type="gramStart"/>
            <w:r w:rsidRPr="000D0CE9">
              <w:rPr>
                <w:sz w:val="22"/>
                <w:szCs w:val="22"/>
              </w:rPr>
              <w:t>.С</w:t>
            </w:r>
            <w:proofErr w:type="gramEnd"/>
            <w:r w:rsidRPr="000D0CE9">
              <w:rPr>
                <w:sz w:val="22"/>
                <w:szCs w:val="22"/>
              </w:rPr>
              <w:t>пециализированная</w:t>
            </w:r>
            <w:proofErr w:type="spellEnd"/>
            <w:r w:rsidRPr="000D0CE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0CE9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0D0CE9">
              <w:rPr>
                <w:sz w:val="22"/>
                <w:szCs w:val="22"/>
                <w:lang w:val="en-US"/>
              </w:rPr>
              <w:t>Acer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Aspire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Z</w:t>
            </w:r>
            <w:r w:rsidRPr="000D0CE9">
              <w:rPr>
                <w:sz w:val="22"/>
                <w:szCs w:val="22"/>
              </w:rPr>
              <w:t xml:space="preserve">1811 в </w:t>
            </w:r>
            <w:proofErr w:type="spellStart"/>
            <w:r w:rsidRPr="000D0CE9">
              <w:rPr>
                <w:sz w:val="22"/>
                <w:szCs w:val="22"/>
              </w:rPr>
              <w:t>компл</w:t>
            </w:r>
            <w:proofErr w:type="spellEnd"/>
            <w:r w:rsidRPr="000D0CE9">
              <w:rPr>
                <w:sz w:val="22"/>
                <w:szCs w:val="22"/>
              </w:rPr>
              <w:t xml:space="preserve">.: </w:t>
            </w:r>
            <w:proofErr w:type="spellStart"/>
            <w:r w:rsidRPr="000D0C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0CE9">
              <w:rPr>
                <w:sz w:val="22"/>
                <w:szCs w:val="22"/>
              </w:rPr>
              <w:t>5 2400</w:t>
            </w:r>
            <w:r w:rsidRPr="000D0CE9">
              <w:rPr>
                <w:sz w:val="22"/>
                <w:szCs w:val="22"/>
                <w:lang w:val="en-US"/>
              </w:rPr>
              <w:t>s</w:t>
            </w:r>
            <w:r w:rsidRPr="000D0CE9">
              <w:rPr>
                <w:sz w:val="22"/>
                <w:szCs w:val="22"/>
              </w:rPr>
              <w:t>/4</w:t>
            </w:r>
            <w:r w:rsidRPr="000D0CE9">
              <w:rPr>
                <w:sz w:val="22"/>
                <w:szCs w:val="22"/>
                <w:lang w:val="en-US"/>
              </w:rPr>
              <w:t>Gb</w:t>
            </w:r>
            <w:r w:rsidRPr="000D0CE9">
              <w:rPr>
                <w:sz w:val="22"/>
                <w:szCs w:val="22"/>
              </w:rPr>
              <w:t>/1</w:t>
            </w:r>
            <w:r w:rsidRPr="000D0CE9">
              <w:rPr>
                <w:sz w:val="22"/>
                <w:szCs w:val="22"/>
                <w:lang w:val="en-US"/>
              </w:rPr>
              <w:t>T</w:t>
            </w:r>
            <w:r w:rsidRPr="000D0CE9">
              <w:rPr>
                <w:sz w:val="22"/>
                <w:szCs w:val="22"/>
              </w:rPr>
              <w:t xml:space="preserve">б/ - 1 шт., Компьютер </w:t>
            </w:r>
            <w:r w:rsidRPr="000D0CE9">
              <w:rPr>
                <w:sz w:val="22"/>
                <w:szCs w:val="22"/>
                <w:lang w:val="en-US"/>
              </w:rPr>
              <w:t>Intel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Core</w:t>
            </w:r>
            <w:r w:rsidRPr="000D0CE9">
              <w:rPr>
                <w:sz w:val="22"/>
                <w:szCs w:val="22"/>
              </w:rPr>
              <w:t xml:space="preserve"> </w:t>
            </w:r>
            <w:proofErr w:type="spellStart"/>
            <w:r w:rsidRPr="000D0C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0CE9">
              <w:rPr>
                <w:sz w:val="22"/>
                <w:szCs w:val="22"/>
              </w:rPr>
              <w:t xml:space="preserve">5-3570 </w:t>
            </w:r>
            <w:proofErr w:type="spellStart"/>
            <w:r w:rsidRPr="000D0CE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GA</w:t>
            </w:r>
            <w:r w:rsidRPr="000D0CE9">
              <w:rPr>
                <w:sz w:val="22"/>
                <w:szCs w:val="22"/>
              </w:rPr>
              <w:t>-</w:t>
            </w:r>
            <w:r w:rsidRPr="000D0CE9">
              <w:rPr>
                <w:sz w:val="22"/>
                <w:szCs w:val="22"/>
                <w:lang w:val="en-US"/>
              </w:rPr>
              <w:t>H</w:t>
            </w:r>
            <w:r w:rsidRPr="000D0CE9">
              <w:rPr>
                <w:sz w:val="22"/>
                <w:szCs w:val="22"/>
              </w:rPr>
              <w:t>77</w:t>
            </w:r>
            <w:r w:rsidRPr="000D0CE9">
              <w:rPr>
                <w:sz w:val="22"/>
                <w:szCs w:val="22"/>
                <w:lang w:val="en-US"/>
              </w:rPr>
              <w:t>M</w:t>
            </w:r>
            <w:r w:rsidRPr="000D0CE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0D0CE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EVID</w:t>
            </w:r>
            <w:r w:rsidRPr="000D0CE9">
              <w:rPr>
                <w:sz w:val="22"/>
                <w:szCs w:val="22"/>
              </w:rPr>
              <w:t xml:space="preserve"> 3.2 - 2 шт., Мультимедийный проектор </w:t>
            </w:r>
            <w:r w:rsidRPr="000D0CE9">
              <w:rPr>
                <w:sz w:val="22"/>
                <w:szCs w:val="22"/>
                <w:lang w:val="en-US"/>
              </w:rPr>
              <w:t>NEC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ME</w:t>
            </w:r>
            <w:r w:rsidRPr="000D0CE9">
              <w:rPr>
                <w:sz w:val="22"/>
                <w:szCs w:val="22"/>
              </w:rPr>
              <w:t>402</w:t>
            </w:r>
            <w:r w:rsidRPr="000D0CE9">
              <w:rPr>
                <w:sz w:val="22"/>
                <w:szCs w:val="22"/>
                <w:lang w:val="en-US"/>
              </w:rPr>
              <w:t>X</w:t>
            </w:r>
            <w:r w:rsidRPr="000D0CE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0D0CE9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XM</w:t>
            </w:r>
            <w:r w:rsidRPr="000D0CE9">
              <w:rPr>
                <w:sz w:val="22"/>
                <w:szCs w:val="22"/>
              </w:rPr>
              <w:t xml:space="preserve">8500 </w:t>
            </w:r>
            <w:r w:rsidRPr="000D0CE9">
              <w:rPr>
                <w:sz w:val="22"/>
                <w:szCs w:val="22"/>
                <w:lang w:val="en-US"/>
              </w:rPr>
              <w:t>ULTRAVOICE</w:t>
            </w:r>
            <w:r w:rsidRPr="000D0CE9">
              <w:rPr>
                <w:sz w:val="22"/>
                <w:szCs w:val="22"/>
              </w:rPr>
              <w:t xml:space="preserve"> - 1 </w:t>
            </w:r>
            <w:proofErr w:type="gramStart"/>
            <w:r w:rsidRPr="000D0CE9">
              <w:rPr>
                <w:sz w:val="22"/>
                <w:szCs w:val="22"/>
              </w:rPr>
              <w:t>шт.,</w:t>
            </w:r>
            <w:proofErr w:type="gramEnd"/>
            <w:r w:rsidRPr="000D0CE9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556B3B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C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0CE9" w14:paraId="196E5C8C" w14:textId="77777777" w:rsidTr="008416EB">
        <w:tc>
          <w:tcPr>
            <w:tcW w:w="7797" w:type="dxa"/>
            <w:shd w:val="clear" w:color="auto" w:fill="auto"/>
          </w:tcPr>
          <w:p w14:paraId="5D65C993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0CE9">
              <w:rPr>
                <w:sz w:val="22"/>
                <w:szCs w:val="22"/>
              </w:rPr>
              <w:t>комплексом</w:t>
            </w:r>
            <w:proofErr w:type="gramStart"/>
            <w:r w:rsidRPr="000D0CE9">
              <w:rPr>
                <w:sz w:val="22"/>
                <w:szCs w:val="22"/>
              </w:rPr>
              <w:t>.С</w:t>
            </w:r>
            <w:proofErr w:type="gramEnd"/>
            <w:r w:rsidRPr="000D0CE9">
              <w:rPr>
                <w:sz w:val="22"/>
                <w:szCs w:val="22"/>
              </w:rPr>
              <w:t>пециализированная</w:t>
            </w:r>
            <w:proofErr w:type="spellEnd"/>
            <w:r w:rsidRPr="000D0CE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0CE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0D0CE9">
              <w:rPr>
                <w:sz w:val="22"/>
                <w:szCs w:val="22"/>
              </w:rPr>
              <w:t>мМоноблок</w:t>
            </w:r>
            <w:proofErr w:type="spellEnd"/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Acer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Aspire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Z</w:t>
            </w:r>
            <w:r w:rsidRPr="000D0CE9">
              <w:rPr>
                <w:sz w:val="22"/>
                <w:szCs w:val="22"/>
              </w:rPr>
              <w:t xml:space="preserve">1811 в </w:t>
            </w:r>
            <w:proofErr w:type="spellStart"/>
            <w:r w:rsidRPr="000D0CE9">
              <w:rPr>
                <w:sz w:val="22"/>
                <w:szCs w:val="22"/>
              </w:rPr>
              <w:t>компл</w:t>
            </w:r>
            <w:proofErr w:type="spellEnd"/>
            <w:r w:rsidRPr="000D0CE9">
              <w:rPr>
                <w:sz w:val="22"/>
                <w:szCs w:val="22"/>
              </w:rPr>
              <w:t xml:space="preserve">.: </w:t>
            </w:r>
            <w:proofErr w:type="spellStart"/>
            <w:r w:rsidRPr="000D0C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0CE9">
              <w:rPr>
                <w:sz w:val="22"/>
                <w:szCs w:val="22"/>
              </w:rPr>
              <w:t>5 2400</w:t>
            </w:r>
            <w:r w:rsidRPr="000D0CE9">
              <w:rPr>
                <w:sz w:val="22"/>
                <w:szCs w:val="22"/>
                <w:lang w:val="en-US"/>
              </w:rPr>
              <w:t>s</w:t>
            </w:r>
            <w:r w:rsidRPr="000D0CE9">
              <w:rPr>
                <w:sz w:val="22"/>
                <w:szCs w:val="22"/>
              </w:rPr>
              <w:t>/4</w:t>
            </w:r>
            <w:r w:rsidRPr="000D0CE9">
              <w:rPr>
                <w:sz w:val="22"/>
                <w:szCs w:val="22"/>
                <w:lang w:val="en-US"/>
              </w:rPr>
              <w:t>Gb</w:t>
            </w:r>
            <w:r w:rsidRPr="000D0CE9">
              <w:rPr>
                <w:sz w:val="22"/>
                <w:szCs w:val="22"/>
              </w:rPr>
              <w:t>/1</w:t>
            </w:r>
            <w:r w:rsidRPr="000D0CE9">
              <w:rPr>
                <w:sz w:val="22"/>
                <w:szCs w:val="22"/>
                <w:lang w:val="en-US"/>
              </w:rPr>
              <w:t>T</w:t>
            </w:r>
            <w:r w:rsidRPr="000D0CE9">
              <w:rPr>
                <w:sz w:val="22"/>
                <w:szCs w:val="22"/>
              </w:rPr>
              <w:t xml:space="preserve">б - 16 шт.,  Проектор </w:t>
            </w:r>
            <w:r w:rsidRPr="000D0CE9">
              <w:rPr>
                <w:sz w:val="22"/>
                <w:szCs w:val="22"/>
                <w:lang w:val="en-US"/>
              </w:rPr>
              <w:t>NEC</w:t>
            </w:r>
            <w:r w:rsidRPr="000D0CE9">
              <w:rPr>
                <w:sz w:val="22"/>
                <w:szCs w:val="22"/>
              </w:rPr>
              <w:t xml:space="preserve"> М350 Х  - 1 шт., Ноутбук </w:t>
            </w:r>
            <w:r w:rsidRPr="000D0CE9">
              <w:rPr>
                <w:sz w:val="22"/>
                <w:szCs w:val="22"/>
                <w:lang w:val="en-US"/>
              </w:rPr>
              <w:t>Samsung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NP</w:t>
            </w:r>
            <w:r w:rsidRPr="000D0CE9">
              <w:rPr>
                <w:sz w:val="22"/>
                <w:szCs w:val="22"/>
              </w:rPr>
              <w:t>-</w:t>
            </w:r>
            <w:r w:rsidRPr="000D0CE9">
              <w:rPr>
                <w:sz w:val="22"/>
                <w:szCs w:val="22"/>
                <w:lang w:val="en-US"/>
              </w:rPr>
              <w:t>R</w:t>
            </w:r>
            <w:r w:rsidRPr="000D0CE9">
              <w:rPr>
                <w:sz w:val="22"/>
                <w:szCs w:val="22"/>
              </w:rPr>
              <w:t>780-</w:t>
            </w:r>
            <w:r w:rsidRPr="000D0CE9">
              <w:rPr>
                <w:sz w:val="22"/>
                <w:szCs w:val="22"/>
                <w:lang w:val="en-US"/>
              </w:rPr>
              <w:t>JS</w:t>
            </w:r>
            <w:r w:rsidRPr="000D0CE9">
              <w:rPr>
                <w:sz w:val="22"/>
                <w:szCs w:val="22"/>
              </w:rPr>
              <w:t xml:space="preserve">04 </w:t>
            </w:r>
            <w:proofErr w:type="spellStart"/>
            <w:r w:rsidRPr="000D0C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0CE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0D0CE9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F300B1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CE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540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54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54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54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0CE9" w14:paraId="56950EFC" w14:textId="77777777" w:rsidTr="00205AA3">
        <w:tc>
          <w:tcPr>
            <w:tcW w:w="562" w:type="dxa"/>
          </w:tcPr>
          <w:p w14:paraId="3EC61472" w14:textId="77777777" w:rsidR="000D0CE9" w:rsidRPr="00E97074" w:rsidRDefault="000D0CE9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00B24F1" w14:textId="77777777" w:rsidR="000D0CE9" w:rsidRPr="000D0CE9" w:rsidRDefault="000D0CE9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0C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540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0C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0C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540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D0CE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0CE9" w14:paraId="5A1C9382" w14:textId="77777777" w:rsidTr="00801458">
        <w:tc>
          <w:tcPr>
            <w:tcW w:w="2336" w:type="dxa"/>
          </w:tcPr>
          <w:p w14:paraId="4C518DAB" w14:textId="77777777" w:rsidR="005D65A5" w:rsidRPr="000D0C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0C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0C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0C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0CE9" w14:paraId="07658034" w14:textId="77777777" w:rsidTr="00801458">
        <w:tc>
          <w:tcPr>
            <w:tcW w:w="2336" w:type="dxa"/>
          </w:tcPr>
          <w:p w14:paraId="1553D698" w14:textId="78F29BFB" w:rsidR="005D65A5" w:rsidRPr="000D0C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0D0CE9" w14:paraId="6070DAD2" w14:textId="77777777" w:rsidTr="00801458">
        <w:tc>
          <w:tcPr>
            <w:tcW w:w="2336" w:type="dxa"/>
          </w:tcPr>
          <w:p w14:paraId="39E11CF5" w14:textId="77777777" w:rsidR="005D65A5" w:rsidRPr="000D0C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20C264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FCE3292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76E661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3-6,8</w:t>
            </w:r>
          </w:p>
        </w:tc>
      </w:tr>
      <w:tr w:rsidR="005D65A5" w:rsidRPr="000D0CE9" w14:paraId="07EA3550" w14:textId="77777777" w:rsidTr="00801458">
        <w:tc>
          <w:tcPr>
            <w:tcW w:w="2336" w:type="dxa"/>
          </w:tcPr>
          <w:p w14:paraId="6487A458" w14:textId="77777777" w:rsidR="005D65A5" w:rsidRPr="000D0C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B8C00D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AC84C5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6E4F70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0D0CE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D0CE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54092"/>
      <w:r w:rsidRPr="000D0CE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D0CE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0CE9" w:rsidRPr="000D0CE9" w14:paraId="0440390E" w14:textId="77777777" w:rsidTr="00205AA3">
        <w:tc>
          <w:tcPr>
            <w:tcW w:w="562" w:type="dxa"/>
          </w:tcPr>
          <w:p w14:paraId="7B132D23" w14:textId="77777777" w:rsidR="000D0CE9" w:rsidRPr="000D0CE9" w:rsidRDefault="000D0CE9" w:rsidP="00205A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B79E4A" w14:textId="77777777" w:rsidR="000D0CE9" w:rsidRPr="000D0CE9" w:rsidRDefault="000D0CE9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0C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6CC6CB" w14:textId="77777777" w:rsidR="000D0CE9" w:rsidRPr="000D0CE9" w:rsidRDefault="000D0CE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D0CE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54093"/>
      <w:r w:rsidRPr="000D0CE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D0CE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D0CE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0CE9" w14:paraId="0267C479" w14:textId="77777777" w:rsidTr="00801458">
        <w:tc>
          <w:tcPr>
            <w:tcW w:w="2500" w:type="pct"/>
          </w:tcPr>
          <w:p w14:paraId="37F699C9" w14:textId="77777777" w:rsidR="00B8237E" w:rsidRPr="000D0C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0C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0CE9" w14:paraId="3F240151" w14:textId="77777777" w:rsidTr="00801458">
        <w:tc>
          <w:tcPr>
            <w:tcW w:w="2500" w:type="pct"/>
          </w:tcPr>
          <w:p w14:paraId="61E91592" w14:textId="61A0874C" w:rsidR="00B8237E" w:rsidRPr="000D0C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D0CE9" w:rsidRDefault="005C548A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0D0CE9" w14:paraId="58A8A80C" w14:textId="77777777" w:rsidTr="00801458">
        <w:tc>
          <w:tcPr>
            <w:tcW w:w="2500" w:type="pct"/>
          </w:tcPr>
          <w:p w14:paraId="3F0BE553" w14:textId="77777777" w:rsidR="00B8237E" w:rsidRPr="000D0C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66981E2" w14:textId="77777777" w:rsidR="00B8237E" w:rsidRPr="000D0CE9" w:rsidRDefault="005C548A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0D0CE9" w14:paraId="1D7B5004" w14:textId="77777777" w:rsidTr="00801458">
        <w:tc>
          <w:tcPr>
            <w:tcW w:w="2500" w:type="pct"/>
          </w:tcPr>
          <w:p w14:paraId="5943B23E" w14:textId="77777777" w:rsidR="00B8237E" w:rsidRPr="000D0C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519E538" w14:textId="77777777" w:rsidR="00B8237E" w:rsidRPr="000D0CE9" w:rsidRDefault="005C548A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D0CE9" w14:paraId="542DCB2B" w14:textId="77777777" w:rsidTr="00801458">
        <w:tc>
          <w:tcPr>
            <w:tcW w:w="2500" w:type="pct"/>
          </w:tcPr>
          <w:p w14:paraId="1EB9658C" w14:textId="77777777" w:rsidR="00B8237E" w:rsidRPr="000D0CE9" w:rsidRDefault="00B8237E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9797943" w14:textId="77777777" w:rsidR="00B8237E" w:rsidRPr="000D0CE9" w:rsidRDefault="005C548A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0D0CE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540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C37D3" w14:textId="77777777" w:rsidR="004267B0" w:rsidRDefault="004267B0" w:rsidP="00315CA6">
      <w:pPr>
        <w:spacing w:after="0" w:line="240" w:lineRule="auto"/>
      </w:pPr>
      <w:r>
        <w:separator/>
      </w:r>
    </w:p>
  </w:endnote>
  <w:endnote w:type="continuationSeparator" w:id="0">
    <w:p w14:paraId="654C4582" w14:textId="77777777" w:rsidR="004267B0" w:rsidRDefault="004267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07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BC9A9" w14:textId="77777777" w:rsidR="004267B0" w:rsidRDefault="004267B0" w:rsidP="00315CA6">
      <w:pPr>
        <w:spacing w:after="0" w:line="240" w:lineRule="auto"/>
      </w:pPr>
      <w:r>
        <w:separator/>
      </w:r>
    </w:p>
  </w:footnote>
  <w:footnote w:type="continuationSeparator" w:id="0">
    <w:p w14:paraId="241D74A5" w14:textId="77777777" w:rsidR="004267B0" w:rsidRDefault="004267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CE9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67B0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7074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7E80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CE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CE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048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D%D0%B0%D0%BB%D0%BE%D0%B3%D0%B8%20%D0%B8%20%D0%BD%D0%B0%D0%BB%D0%BE%D0%B3%D0%BE%D0%BE%D0%B1%D0%BB%D0%BE%D0%B6%D0%B5%D0%BD%D0%B8%D0%B5_%D0%9F%D0%B5%D1%82%D1%83%D1%85%D0%BE%D0%B2%D0%B0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F%D0%BE%D0%B4%20%D1%80%D0%B5%D0%B4.%20%D0%9F%D0%B5%D1%82%D1%83%D1%85%D0%BE%D0%B2%D0%BE%D0%B2%D0%B9%20%D0%A0%D0%90%20%D0%9F%D1%80%D0%B0%D0%BA%D1%82%D0%B8%D0%BA%D1%83%D0%BC%20%D0%9D%D0%B8%D0%9D%D0%9E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22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BFF12B-FE62-478C-AD18-F96C5403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3976</Words>
  <Characters>22668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